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bookmarkStart w:id="0" w:name="_GoBack"/>
      <w:bookmarkEnd w:id="0"/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>г. Сургут                                                                                                            «_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3643B9" w:rsidRDefault="003F6FEE" w:rsidP="000A67EE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8F3523" w:rsidRPr="008F3523">
        <w:t xml:space="preserve">в лице </w:t>
      </w:r>
      <w:r w:rsidR="00AC356D" w:rsidRPr="00AC356D">
        <w:t>____________________________</w:t>
      </w:r>
      <w:r w:rsidR="008F3523" w:rsidRPr="008F3523">
        <w:t>, действующего</w:t>
      </w:r>
      <w:r w:rsidR="00E819FA">
        <w:br/>
      </w:r>
      <w:r w:rsidR="008F3523" w:rsidRPr="008F3523">
        <w:t xml:space="preserve">на основании </w:t>
      </w:r>
      <w:r w:rsidR="00AC356D" w:rsidRPr="00AC356D">
        <w:t>______________________</w:t>
      </w:r>
      <w:r w:rsidR="00C73ADC">
        <w:t>1</w:t>
      </w:r>
      <w:r w:rsidR="00300CE3" w:rsidRPr="00860979">
        <w:rPr>
          <w:rFonts w:ascii="Times New Roman CYR" w:hAnsi="Times New Roman CYR" w:cs="Times New Roman CYR"/>
        </w:rPr>
        <w:t xml:space="preserve">, 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417BF9">
        <w:br/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заседания комиссии по организации и проведению торгов по продаже земельных участков, на право  заключения договоров аренды земельных участков, на право заключения договоров о комплексном развитии территории, по продаже объекта незавершенного строительства, расположенного на земельном участке, в связи </w:t>
      </w:r>
      <w:r w:rsidR="00417BF9">
        <w:br/>
      </w:r>
      <w:r w:rsidR="000A67EE" w:rsidRPr="000A67EE">
        <w:t>с прекращением действия договора аренды земельного участка,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B05434">
        <w:t>К</w:t>
      </w:r>
      <w:r w:rsidR="000128FD" w:rsidRPr="00BC15F5"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по адресу: </w:t>
      </w:r>
      <w:r w:rsidR="009E2EA9" w:rsidRPr="00860979">
        <w:t>Ханты-Мансий</w:t>
      </w:r>
      <w:r w:rsidR="005D2412" w:rsidRPr="00860979">
        <w:t xml:space="preserve">ский автономный округ </w:t>
      </w:r>
      <w:r w:rsidR="00E14F1C">
        <w:t>–</w:t>
      </w:r>
      <w:r w:rsidR="005D2412" w:rsidRPr="00860979">
        <w:t xml:space="preserve"> Югра, город</w:t>
      </w:r>
      <w:r w:rsidR="009E2EA9" w:rsidRPr="00860979">
        <w:t xml:space="preserve"> Сургут, </w:t>
      </w:r>
      <w:r w:rsidR="00B05434">
        <w:t>улица Индустриальная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713792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  <w:t xml:space="preserve">-  </w:t>
      </w:r>
      <w:r w:rsidR="00B05434">
        <w:t>86:10:0101223:655</w:t>
      </w:r>
    </w:p>
    <w:p w:rsidR="009250BE" w:rsidRPr="00860979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Pr="00860979">
        <w:t xml:space="preserve"> </w:t>
      </w:r>
      <w:r w:rsidR="00713792">
        <w:t>19</w:t>
      </w:r>
      <w:r w:rsidR="00B05434">
        <w:t>30</w:t>
      </w:r>
      <w:r w:rsidR="00713792">
        <w:t xml:space="preserve"> </w:t>
      </w:r>
      <w:r w:rsidR="001603A7" w:rsidRPr="002F508A">
        <w:rPr>
          <w:rFonts w:ascii="Times New Roman CYR" w:hAnsi="Times New Roman CYR" w:cs="Times New Roman CYR"/>
        </w:rPr>
        <w:t>кв. метр</w:t>
      </w:r>
      <w:r w:rsidR="00B66C1A">
        <w:rPr>
          <w:rFonts w:ascii="Times New Roman CYR" w:hAnsi="Times New Roman CYR" w:cs="Times New Roman CYR"/>
        </w:rPr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860979">
        <w:rPr>
          <w:bCs/>
        </w:rPr>
        <w:t xml:space="preserve">1.2. Кадастровая стоимость земельного участка составляет </w:t>
      </w:r>
      <w:r w:rsidR="00B05434">
        <w:t>2676195</w:t>
      </w:r>
      <w:r w:rsidR="00713792">
        <w:t xml:space="preserve"> </w:t>
      </w:r>
      <w:r w:rsidR="001603A7">
        <w:rPr>
          <w:bCs/>
        </w:rPr>
        <w:t xml:space="preserve">руб. </w:t>
      </w:r>
      <w:r w:rsidR="00B05434">
        <w:rPr>
          <w:bCs/>
        </w:rPr>
        <w:t>9</w:t>
      </w:r>
      <w:r w:rsidR="00713792">
        <w:rPr>
          <w:bCs/>
        </w:rPr>
        <w:t>0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B05434">
        <w:t>склад</w:t>
      </w:r>
      <w:r w:rsidR="000128FD" w:rsidRPr="00860979">
        <w:rPr>
          <w:rFonts w:ascii="Times New Roman CYR" w:hAnsi="Times New Roman CYR" w:cs="Times New Roman CYR"/>
        </w:rPr>
        <w:t>.</w:t>
      </w:r>
      <w:r w:rsidRPr="00860979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В соответствии с общедоступными данными Федеральной службы государственной </w:t>
      </w:r>
      <w:r w:rsidRPr="00380BB0">
        <w:rPr>
          <w:rFonts w:ascii="Times New Roman CYR" w:hAnsi="Times New Roman CYR" w:cs="Times New Roman CYR"/>
        </w:rPr>
        <w:t xml:space="preserve">регистрации, кадастра и картографии </w:t>
      </w:r>
      <w:r w:rsidRPr="008F3523">
        <w:rPr>
          <w:rFonts w:ascii="Times New Roman CYR" w:hAnsi="Times New Roman CYR" w:cs="Times New Roman CYR"/>
          <w:b/>
        </w:rPr>
        <w:t>«Участок»</w:t>
      </w:r>
      <w:r w:rsidRPr="00380BB0">
        <w:rPr>
          <w:rFonts w:ascii="Times New Roman CYR" w:hAnsi="Times New Roman CYR" w:cs="Times New Roman CYR"/>
        </w:rPr>
        <w:t xml:space="preserve"> расположен:</w:t>
      </w:r>
    </w:p>
    <w:p w:rsidR="00EE04AC" w:rsidRPr="00EE04AC" w:rsidRDefault="00EE04AC" w:rsidP="00EE04A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AC356D">
        <w:rPr>
          <w:rFonts w:ascii="Times New Roman CYR" w:hAnsi="Times New Roman CYR" w:cs="Times New Roman CYR"/>
        </w:rPr>
        <w:tab/>
      </w:r>
      <w:r w:rsidRPr="00EE04AC">
        <w:rPr>
          <w:rFonts w:ascii="Times New Roman CYR" w:hAnsi="Times New Roman CYR" w:cs="Times New Roman CYR"/>
        </w:rPr>
        <w:t xml:space="preserve">- </w:t>
      </w:r>
      <w:r>
        <w:rPr>
          <w:rFonts w:ascii="Times New Roman CYR" w:hAnsi="Times New Roman CYR" w:cs="Times New Roman CYR"/>
        </w:rPr>
        <w:t xml:space="preserve">частично в границах охранной зоны инженерных коммуникаций. </w:t>
      </w:r>
      <w:r w:rsidRPr="00EE04AC">
        <w:rPr>
          <w:rFonts w:ascii="Times New Roman CYR" w:hAnsi="Times New Roman CYR" w:cs="Times New Roman CYR"/>
        </w:rPr>
        <w:t xml:space="preserve">Охранная зона газопровода </w:t>
      </w:r>
      <w:r>
        <w:rPr>
          <w:rFonts w:ascii="Times New Roman CYR" w:hAnsi="Times New Roman CYR" w:cs="Times New Roman CYR"/>
        </w:rPr>
        <w:t>«</w:t>
      </w:r>
      <w:r w:rsidRPr="00EE04AC">
        <w:rPr>
          <w:rFonts w:ascii="Times New Roman CYR" w:hAnsi="Times New Roman CYR" w:cs="Times New Roman CYR"/>
        </w:rPr>
        <w:t>Внутриплощадочные сети газоснабжения</w:t>
      </w:r>
      <w:r>
        <w:rPr>
          <w:rFonts w:ascii="Times New Roman CYR" w:hAnsi="Times New Roman CYR" w:cs="Times New Roman CYR"/>
        </w:rPr>
        <w:t xml:space="preserve">». </w:t>
      </w:r>
      <w:r w:rsidRPr="00EE04AC">
        <w:rPr>
          <w:rFonts w:ascii="Times New Roman CYR" w:hAnsi="Times New Roman CYR" w:cs="Times New Roman CYR"/>
        </w:rPr>
        <w:t xml:space="preserve">Реестровый номер </w:t>
      </w:r>
      <w:r>
        <w:rPr>
          <w:rFonts w:ascii="Times New Roman CYR" w:hAnsi="Times New Roman CYR" w:cs="Times New Roman CYR"/>
        </w:rPr>
        <w:t xml:space="preserve">границы </w:t>
      </w:r>
      <w:r>
        <w:rPr>
          <w:rFonts w:ascii="Times New Roman CYR" w:hAnsi="Times New Roman CYR" w:cs="Times New Roman CYR"/>
        </w:rPr>
        <w:br/>
      </w:r>
      <w:r w:rsidRPr="00EE04AC">
        <w:rPr>
          <w:rFonts w:ascii="Times New Roman CYR" w:hAnsi="Times New Roman CYR" w:cs="Times New Roman CYR"/>
        </w:rPr>
        <w:t>86:10-6.</w:t>
      </w:r>
      <w:r>
        <w:rPr>
          <w:rFonts w:ascii="Times New Roman CYR" w:hAnsi="Times New Roman CYR" w:cs="Times New Roman CYR"/>
        </w:rPr>
        <w:t>7</w:t>
      </w:r>
      <w:r w:rsidRPr="00EE04AC">
        <w:rPr>
          <w:rFonts w:ascii="Times New Roman CYR" w:hAnsi="Times New Roman CYR" w:cs="Times New Roman CYR"/>
        </w:rPr>
        <w:t>;</w:t>
      </w:r>
    </w:p>
    <w:p w:rsidR="007E7222" w:rsidRPr="00D94831" w:rsidRDefault="007E7222" w:rsidP="00EE04AC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</w:rPr>
      </w:pPr>
      <w:r w:rsidRPr="00D94831">
        <w:rPr>
          <w:rFonts w:ascii="Times New Roman CYR" w:hAnsi="Times New Roman CYR"/>
        </w:rPr>
        <w:t>- в границах охранной зоны транспорта. Четвертая подзона приаэродромной территории аэродрома Сургут часть 9 (сектор 11). Реестровый (учетный) номер 86:10-6.355;</w:t>
      </w:r>
    </w:p>
    <w:p w:rsidR="008F3523" w:rsidRDefault="008F3523" w:rsidP="008F3523">
      <w:pPr>
        <w:widowControl w:val="0"/>
        <w:autoSpaceDE w:val="0"/>
        <w:autoSpaceDN w:val="0"/>
        <w:adjustRightInd w:val="0"/>
        <w:ind w:firstLine="708"/>
        <w:jc w:val="both"/>
      </w:pPr>
      <w:r w:rsidRPr="00066C33">
        <w:t>- в границах охранной зоны транспорта. Третья подзона приаэродромной территории аэродрома Сургут часть 1 (сектор 1). Реестровый (учетный) номер 86:10-6.380;</w:t>
      </w:r>
    </w:p>
    <w:p w:rsidR="00417BF9" w:rsidRDefault="00417BF9" w:rsidP="00417BF9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430779">
        <w:rPr>
          <w:rFonts w:ascii="Times New Roman CYR" w:hAnsi="Times New Roman CYR" w:cs="Times New Roman CYR"/>
        </w:rPr>
        <w:t xml:space="preserve">в границах зоны санитарной охраны источников водоснабжения и водопроводов питьевого назначения. </w:t>
      </w:r>
      <w:r w:rsidRPr="008A1DA2">
        <w:rPr>
          <w:rFonts w:ascii="Times New Roman CYR" w:hAnsi="Times New Roman CYR" w:cs="Times New Roman CYR"/>
        </w:rPr>
        <w:t>ЗСО 3-го пояса водозаборной скважины №</w:t>
      </w:r>
      <w:r>
        <w:rPr>
          <w:rFonts w:ascii="Times New Roman CYR" w:hAnsi="Times New Roman CYR" w:cs="Times New Roman CYR"/>
        </w:rPr>
        <w:t xml:space="preserve"> </w:t>
      </w:r>
      <w:r w:rsidRPr="008A1DA2">
        <w:rPr>
          <w:rFonts w:ascii="Times New Roman CYR" w:hAnsi="Times New Roman CYR" w:cs="Times New Roman CYR"/>
        </w:rPr>
        <w:t>1 (20734а), водозаборной скважины №</w:t>
      </w:r>
      <w:r>
        <w:rPr>
          <w:rFonts w:ascii="Times New Roman CYR" w:hAnsi="Times New Roman CYR" w:cs="Times New Roman CYR"/>
        </w:rPr>
        <w:t xml:space="preserve"> </w:t>
      </w:r>
      <w:r w:rsidRPr="008A1DA2">
        <w:rPr>
          <w:rFonts w:ascii="Times New Roman CYR" w:hAnsi="Times New Roman CYR" w:cs="Times New Roman CYR"/>
        </w:rPr>
        <w:t>2 (20-7217) и водозаборной скважины №</w:t>
      </w:r>
      <w:r>
        <w:rPr>
          <w:rFonts w:ascii="Times New Roman CYR" w:hAnsi="Times New Roman CYR" w:cs="Times New Roman CYR"/>
        </w:rPr>
        <w:t xml:space="preserve"> </w:t>
      </w:r>
      <w:r w:rsidRPr="008A1DA2">
        <w:rPr>
          <w:rFonts w:ascii="Times New Roman CYR" w:hAnsi="Times New Roman CYR" w:cs="Times New Roman CYR"/>
        </w:rPr>
        <w:t>3 (20339) СГМУП «ГВК».</w:t>
      </w:r>
      <w:r w:rsidRPr="00430779">
        <w:rPr>
          <w:rFonts w:ascii="Times New Roman CYR" w:hAnsi="Times New Roman CYR" w:cs="Times New Roman CYR"/>
        </w:rPr>
        <w:t xml:space="preserve"> Реестровый (учетный) номер </w:t>
      </w:r>
      <w:r w:rsidRPr="00430779">
        <w:t>86:10-6.</w:t>
      </w:r>
      <w:r>
        <w:t>442;</w:t>
      </w:r>
    </w:p>
    <w:p w:rsidR="00417BF9" w:rsidRDefault="00417BF9" w:rsidP="008F3523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430779">
        <w:rPr>
          <w:rFonts w:ascii="Times New Roman CYR" w:hAnsi="Times New Roman CYR" w:cs="Times New Roman CYR"/>
        </w:rPr>
        <w:t xml:space="preserve">в границах зоны санитарной охраны источников водоснабжения и водопроводов питьевого назначения. </w:t>
      </w:r>
      <w:r w:rsidRPr="008A1DA2">
        <w:rPr>
          <w:rFonts w:ascii="Times New Roman CYR" w:hAnsi="Times New Roman CYR" w:cs="Times New Roman CYR"/>
        </w:rPr>
        <w:t xml:space="preserve">ЗСО 3-го пояса водозаборных скважин </w:t>
      </w:r>
      <w:r>
        <w:rPr>
          <w:rFonts w:ascii="Times New Roman CYR" w:hAnsi="Times New Roman CYR" w:cs="Times New Roman CYR"/>
        </w:rPr>
        <w:t>«</w:t>
      </w:r>
      <w:r w:rsidRPr="008A1DA2">
        <w:rPr>
          <w:rFonts w:ascii="Times New Roman CYR" w:hAnsi="Times New Roman CYR" w:cs="Times New Roman CYR"/>
        </w:rPr>
        <w:t>9-го промузла</w:t>
      </w:r>
      <w:r>
        <w:rPr>
          <w:rFonts w:ascii="Times New Roman CYR" w:hAnsi="Times New Roman CYR" w:cs="Times New Roman CYR"/>
        </w:rPr>
        <w:t>»</w:t>
      </w:r>
      <w:r w:rsidRPr="008A1DA2">
        <w:rPr>
          <w:rFonts w:ascii="Times New Roman CYR" w:hAnsi="Times New Roman CYR" w:cs="Times New Roman CYR"/>
        </w:rPr>
        <w:t xml:space="preserve"> СГМУП «ГВК».</w:t>
      </w:r>
      <w:r w:rsidRPr="00430779">
        <w:rPr>
          <w:rFonts w:ascii="Times New Roman CYR" w:hAnsi="Times New Roman CYR" w:cs="Times New Roman CYR"/>
        </w:rPr>
        <w:t xml:space="preserve"> Реестровый (учетный) номер </w:t>
      </w:r>
      <w:r w:rsidRPr="00430779">
        <w:t>86:10-6.</w:t>
      </w:r>
      <w:r>
        <w:t>431;</w:t>
      </w:r>
    </w:p>
    <w:p w:rsidR="002B50DF" w:rsidRPr="00066C33" w:rsidRDefault="002B50DF" w:rsidP="002B50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>- в границах охранной зоны транспорта. Шестая подзона приаэродромной территории аэродрома Сургут. Реестровый (учетный) номер 86:10-6.359;</w:t>
      </w:r>
    </w:p>
    <w:p w:rsidR="002B50DF" w:rsidRPr="00066C33" w:rsidRDefault="002B50DF" w:rsidP="002B50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066C33">
        <w:rPr>
          <w:rFonts w:ascii="Times New Roman CYR" w:hAnsi="Times New Roman CYR" w:cs="Times New Roman CYR"/>
        </w:rPr>
        <w:t>- в границах охранной зоны транспорта. Пятая подзона приаэродромной территории аэродрома Сургут. Реестровый (учетный) номер 86:10-6.366</w:t>
      </w:r>
      <w:r w:rsidR="007E7222">
        <w:t>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86B60">
        <w:t>4</w:t>
      </w:r>
      <w:r w:rsidR="009E2EA9" w:rsidRPr="00380BB0">
        <w:t xml:space="preserve"> года </w:t>
      </w:r>
      <w:r w:rsidR="00886B60">
        <w:t>10</w:t>
      </w:r>
      <w:r w:rsidR="009E2EA9" w:rsidRPr="00380BB0">
        <w:t xml:space="preserve"> месяц</w:t>
      </w:r>
      <w:r w:rsidR="00886B60">
        <w:t>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 xml:space="preserve">от __.__.20__ № __ </w:t>
      </w:r>
      <w:r w:rsidR="000A67EE">
        <w:t xml:space="preserve">заседания комиссии по организации и проведению торгов по продаже земельных участков, на право заключения договоров аренды земельных участков, на право заключения договоров о комплексном развитии территории, по продаже объекта незавершенного строительства, расположенного на земельном участке, в связи </w:t>
      </w:r>
      <w:r w:rsidR="00417BF9">
        <w:br/>
      </w:r>
      <w:r w:rsidR="000A67EE">
        <w:lastRenderedPageBreak/>
        <w:t>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</w:t>
      </w:r>
      <w:r w:rsidR="00417BF9">
        <w:br/>
      </w:r>
      <w:r w:rsidR="004315E4" w:rsidRPr="00860979">
        <w:t>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 xml:space="preserve">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в соответствии с условиями предоставления,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письменного уведомления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 xml:space="preserve">если она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B05434">
        <w:t>08.04</w:t>
      </w:r>
      <w:r w:rsidR="00734B3B" w:rsidRPr="000154E0">
        <w:t>.2025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734B3B" w:rsidRPr="000154E0">
        <w:t>08-13/50</w:t>
      </w:r>
      <w:r w:rsidR="00B05434">
        <w:t>4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 xml:space="preserve">требования градостроительных регламентов, строительных, экологических, санитарно-гигиенических, противопожарных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lastRenderedPageBreak/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нарушать права собственников, землевладельцев, землепользователей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CC1B69" w:rsidRPr="00D52412" w:rsidRDefault="00CC1B69" w:rsidP="00CC1B69">
      <w:pPr>
        <w:pStyle w:val="2"/>
        <w:spacing w:after="0" w:line="240" w:lineRule="auto"/>
        <w:ind w:left="0" w:firstLine="709"/>
        <w:jc w:val="both"/>
      </w:pPr>
      <w:r>
        <w:t>3.1</w:t>
      </w:r>
      <w:r w:rsidR="000154E0">
        <w:t>8</w:t>
      </w:r>
      <w:r>
        <w:t>. В</w:t>
      </w:r>
      <w:r w:rsidRPr="00D52412">
        <w:t>озме</w:t>
      </w:r>
      <w:r>
        <w:t>стить</w:t>
      </w:r>
      <w:r w:rsidRPr="00D52412">
        <w:t xml:space="preserve"> затрат</w:t>
      </w:r>
      <w:r>
        <w:t>ы</w:t>
      </w:r>
      <w:r w:rsidRPr="00D52412">
        <w:t xml:space="preserve"> по восстановлению зеленых насаждений, взамен вырубаемых на объекте. </w:t>
      </w:r>
      <w:r>
        <w:t xml:space="preserve">Предварительный расчет стоимости работ по восстановлению зеленых насаждений в результате вырубки деревьев на </w:t>
      </w:r>
      <w:r w:rsidRPr="00106EC6">
        <w:rPr>
          <w:b/>
        </w:rPr>
        <w:t>«Участке»</w:t>
      </w:r>
      <w:r>
        <w:t xml:space="preserve"> составляет </w:t>
      </w:r>
      <w:r w:rsidR="00B05434">
        <w:t>706 579</w:t>
      </w:r>
      <w:r w:rsidR="00734B3B">
        <w:t xml:space="preserve">, </w:t>
      </w:r>
      <w:r w:rsidR="00B05434">
        <w:t>04</w:t>
      </w:r>
      <w:r w:rsidR="002C6D2D">
        <w:t xml:space="preserve"> </w:t>
      </w:r>
      <w:r>
        <w:t>руб</w:t>
      </w:r>
      <w:r w:rsidR="00850879">
        <w:t>л</w:t>
      </w:r>
      <w:r w:rsidR="00B05434">
        <w:t>ей</w:t>
      </w:r>
      <w:r w:rsidR="00850879">
        <w:t>.</w:t>
      </w:r>
    </w:p>
    <w:p w:rsidR="00CC1B69" w:rsidRDefault="00CC1B69" w:rsidP="00CC1B69">
      <w:pPr>
        <w:autoSpaceDE w:val="0"/>
        <w:autoSpaceDN w:val="0"/>
        <w:adjustRightInd w:val="0"/>
        <w:ind w:firstLine="720"/>
        <w:jc w:val="both"/>
      </w:pPr>
      <w:r>
        <w:t>3.1</w:t>
      </w:r>
      <w:r w:rsidR="000154E0">
        <w:t>9</w:t>
      </w:r>
      <w:r>
        <w:t xml:space="preserve">. </w:t>
      </w:r>
      <w:r w:rsidRPr="00D52412">
        <w:t xml:space="preserve">До начала </w:t>
      </w:r>
      <w:r>
        <w:t>строительства</w:t>
      </w:r>
      <w:r w:rsidRPr="00D52412">
        <w:t xml:space="preserve"> </w:t>
      </w:r>
      <w:r>
        <w:t>объекта</w:t>
      </w:r>
      <w:r w:rsidRPr="00D52412">
        <w:t xml:space="preserve"> </w:t>
      </w:r>
      <w:r>
        <w:t>произвести оплату</w:t>
      </w:r>
      <w:r w:rsidRPr="00D52412">
        <w:t xml:space="preserve"> </w:t>
      </w:r>
      <w:r>
        <w:t xml:space="preserve">восстановительной стоимости в бюджет </w:t>
      </w:r>
      <w:r w:rsidRPr="00D221F6">
        <w:t>город</w:t>
      </w:r>
      <w:r>
        <w:t>а</w:t>
      </w:r>
      <w:r w:rsidRPr="00D221F6">
        <w:t xml:space="preserve"> Сургут</w:t>
      </w:r>
      <w:r>
        <w:t xml:space="preserve">а и </w:t>
      </w:r>
      <w:r w:rsidRPr="00D52412">
        <w:t xml:space="preserve">получить разрешение на вырубку зеленых насаждений в </w:t>
      </w:r>
      <w:r>
        <w:t>департаменте городского хозяйства Администрации города Сургута.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20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</w:t>
      </w:r>
      <w:r w:rsidRPr="00860979">
        <w:lastRenderedPageBreak/>
        <w:t xml:space="preserve">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РКЦ г. Ханты-Мансийска//УФК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(зачета(ов)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="002C6D2D">
        <w:t>7</w:t>
      </w:r>
      <w:r w:rsidRPr="00860979">
        <w:t>, 3.</w:t>
      </w:r>
      <w:r w:rsidR="002C6D2D">
        <w:t>8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6.3. «</w:t>
      </w:r>
      <w:r w:rsidRPr="002434BB">
        <w:rPr>
          <w:b/>
          <w:bCs/>
        </w:rPr>
        <w:t>Стороны»</w:t>
      </w:r>
      <w:r w:rsidRPr="002434BB"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6.4. Платежи по Договору от третьих лиц принимаются при условии указания в платёжном документе сведений об </w:t>
      </w:r>
      <w:r w:rsidRPr="002434BB">
        <w:rPr>
          <w:b/>
          <w:bCs/>
        </w:rPr>
        <w:t>«Арендаторе»</w:t>
      </w:r>
      <w:r w:rsidRPr="002434BB">
        <w:t>, за которого вносится плата, а та</w:t>
      </w:r>
      <w:r>
        <w:t>кже сведений согласно пункту 4.3</w:t>
      </w:r>
      <w:r w:rsidRPr="002434BB">
        <w:t xml:space="preserve"> Договора.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6.5.</w:t>
      </w:r>
      <w:r w:rsidRPr="002434BB">
        <w:rPr>
          <w:b/>
          <w:bCs/>
        </w:rPr>
        <w:t xml:space="preserve"> «Арендатор» </w:t>
      </w:r>
      <w:r w:rsidRPr="002434BB">
        <w:t>не имеет преимущественного права на заключение Договора на новый срок.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6.6. </w:t>
      </w:r>
      <w:r w:rsidRPr="002434BB">
        <w:rPr>
          <w:b/>
        </w:rPr>
        <w:t>«Стороны»</w:t>
      </w:r>
      <w:r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Pr="002434BB">
        <w:br/>
      </w:r>
      <w:r w:rsidRPr="002434BB">
        <w:lastRenderedPageBreak/>
        <w:t xml:space="preserve">(в том числе претензиями, уведомления, расчетами (перерасчетами) арендной платы </w:t>
      </w:r>
      <w:r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презюмируют,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</w:t>
            </w:r>
            <w:r w:rsidR="00417BF9">
              <w:t xml:space="preserve"> – </w:t>
            </w:r>
            <w:r w:rsidRPr="00482DDE">
              <w:t>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</w:t>
            </w:r>
            <w:r w:rsidR="00417BF9">
              <w:t xml:space="preserve"> </w:t>
            </w:r>
            <w:r>
              <w:t>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710" w:rsidRDefault="00852710" w:rsidP="001200C4">
      <w:r>
        <w:separator/>
      </w:r>
    </w:p>
  </w:endnote>
  <w:endnote w:type="continuationSeparator" w:id="0">
    <w:p w:rsidR="00852710" w:rsidRDefault="00852710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710" w:rsidRDefault="00852710" w:rsidP="001200C4">
      <w:r>
        <w:separator/>
      </w:r>
    </w:p>
  </w:footnote>
  <w:footnote w:type="continuationSeparator" w:id="0">
    <w:p w:rsidR="00852710" w:rsidRDefault="00852710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5985"/>
    <w:rsid w:val="00192CB1"/>
    <w:rsid w:val="00193041"/>
    <w:rsid w:val="00195487"/>
    <w:rsid w:val="001A04ED"/>
    <w:rsid w:val="001A269A"/>
    <w:rsid w:val="001A7CC0"/>
    <w:rsid w:val="001A7D1D"/>
    <w:rsid w:val="001C6BF0"/>
    <w:rsid w:val="001C7106"/>
    <w:rsid w:val="001D3557"/>
    <w:rsid w:val="001E02E8"/>
    <w:rsid w:val="001E4844"/>
    <w:rsid w:val="00205AFE"/>
    <w:rsid w:val="00212CF5"/>
    <w:rsid w:val="00215772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D6DBB"/>
    <w:rsid w:val="003E0A6C"/>
    <w:rsid w:val="003F3A45"/>
    <w:rsid w:val="003F3BC5"/>
    <w:rsid w:val="003F6FEE"/>
    <w:rsid w:val="0040370A"/>
    <w:rsid w:val="00405412"/>
    <w:rsid w:val="00417BF9"/>
    <w:rsid w:val="004315E4"/>
    <w:rsid w:val="0043512A"/>
    <w:rsid w:val="004547A4"/>
    <w:rsid w:val="00465095"/>
    <w:rsid w:val="00472C5F"/>
    <w:rsid w:val="00482DDE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5DA1"/>
    <w:rsid w:val="0056039B"/>
    <w:rsid w:val="005651A1"/>
    <w:rsid w:val="00566FB3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0795D"/>
    <w:rsid w:val="0063105B"/>
    <w:rsid w:val="0065293C"/>
    <w:rsid w:val="0067384A"/>
    <w:rsid w:val="006A0925"/>
    <w:rsid w:val="006B00FD"/>
    <w:rsid w:val="006C36EE"/>
    <w:rsid w:val="006D125B"/>
    <w:rsid w:val="006E199B"/>
    <w:rsid w:val="006E3FAB"/>
    <w:rsid w:val="006F0A70"/>
    <w:rsid w:val="006F63AF"/>
    <w:rsid w:val="00700EC5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3729"/>
    <w:rsid w:val="00734B3B"/>
    <w:rsid w:val="00745C0C"/>
    <w:rsid w:val="007469D1"/>
    <w:rsid w:val="00764D8F"/>
    <w:rsid w:val="00780E88"/>
    <w:rsid w:val="00796119"/>
    <w:rsid w:val="00796D80"/>
    <w:rsid w:val="007B347A"/>
    <w:rsid w:val="007C5234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2710"/>
    <w:rsid w:val="008562FD"/>
    <w:rsid w:val="00860979"/>
    <w:rsid w:val="00860CB8"/>
    <w:rsid w:val="00866CFE"/>
    <w:rsid w:val="00877670"/>
    <w:rsid w:val="008826EA"/>
    <w:rsid w:val="00885DE6"/>
    <w:rsid w:val="00886B60"/>
    <w:rsid w:val="008B025B"/>
    <w:rsid w:val="008D4C2C"/>
    <w:rsid w:val="008D6BF8"/>
    <w:rsid w:val="008D6F91"/>
    <w:rsid w:val="008F3523"/>
    <w:rsid w:val="00901832"/>
    <w:rsid w:val="00903565"/>
    <w:rsid w:val="00910C61"/>
    <w:rsid w:val="009250BE"/>
    <w:rsid w:val="00934052"/>
    <w:rsid w:val="0094442A"/>
    <w:rsid w:val="00945B64"/>
    <w:rsid w:val="00946141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439E"/>
    <w:rsid w:val="00A2525D"/>
    <w:rsid w:val="00A25379"/>
    <w:rsid w:val="00A300CD"/>
    <w:rsid w:val="00A43699"/>
    <w:rsid w:val="00A45218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C356D"/>
    <w:rsid w:val="00AD0B88"/>
    <w:rsid w:val="00AD1F2C"/>
    <w:rsid w:val="00AE04CE"/>
    <w:rsid w:val="00AF4802"/>
    <w:rsid w:val="00B00E75"/>
    <w:rsid w:val="00B05434"/>
    <w:rsid w:val="00B4236C"/>
    <w:rsid w:val="00B53B67"/>
    <w:rsid w:val="00B556FC"/>
    <w:rsid w:val="00B64D6E"/>
    <w:rsid w:val="00B66C1A"/>
    <w:rsid w:val="00B72CA7"/>
    <w:rsid w:val="00B73938"/>
    <w:rsid w:val="00BA6EB3"/>
    <w:rsid w:val="00BB1DAF"/>
    <w:rsid w:val="00BB6DE6"/>
    <w:rsid w:val="00BC09F8"/>
    <w:rsid w:val="00BC15F5"/>
    <w:rsid w:val="00BC7AE6"/>
    <w:rsid w:val="00BD023E"/>
    <w:rsid w:val="00BF03A7"/>
    <w:rsid w:val="00BF1141"/>
    <w:rsid w:val="00BF5AB8"/>
    <w:rsid w:val="00C10D9C"/>
    <w:rsid w:val="00C35988"/>
    <w:rsid w:val="00C37F5E"/>
    <w:rsid w:val="00C46C79"/>
    <w:rsid w:val="00C47289"/>
    <w:rsid w:val="00C52FDA"/>
    <w:rsid w:val="00C67A82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7ECA"/>
    <w:rsid w:val="00CF11BE"/>
    <w:rsid w:val="00D01B6C"/>
    <w:rsid w:val="00D024F9"/>
    <w:rsid w:val="00D04166"/>
    <w:rsid w:val="00D0778D"/>
    <w:rsid w:val="00D1644D"/>
    <w:rsid w:val="00D221F6"/>
    <w:rsid w:val="00D3290C"/>
    <w:rsid w:val="00D5314E"/>
    <w:rsid w:val="00D534E2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14F1C"/>
    <w:rsid w:val="00E25903"/>
    <w:rsid w:val="00E539E8"/>
    <w:rsid w:val="00E70585"/>
    <w:rsid w:val="00E71BDA"/>
    <w:rsid w:val="00E819FA"/>
    <w:rsid w:val="00E826BE"/>
    <w:rsid w:val="00E9715D"/>
    <w:rsid w:val="00EB6700"/>
    <w:rsid w:val="00EC2215"/>
    <w:rsid w:val="00ED510E"/>
    <w:rsid w:val="00EE04AC"/>
    <w:rsid w:val="00F05204"/>
    <w:rsid w:val="00F064FA"/>
    <w:rsid w:val="00F129F4"/>
    <w:rsid w:val="00F130C8"/>
    <w:rsid w:val="00F258E0"/>
    <w:rsid w:val="00F26567"/>
    <w:rsid w:val="00F57F72"/>
    <w:rsid w:val="00F60664"/>
    <w:rsid w:val="00F7480B"/>
    <w:rsid w:val="00F912DD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A6374-612D-4AE9-9FE0-03C171CE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Белова Наталья Николаевна</cp:lastModifiedBy>
  <cp:revision>2</cp:revision>
  <cp:lastPrinted>2020-03-24T04:53:00Z</cp:lastPrinted>
  <dcterms:created xsi:type="dcterms:W3CDTF">2025-07-16T06:12:00Z</dcterms:created>
  <dcterms:modified xsi:type="dcterms:W3CDTF">2025-07-16T06:12:00Z</dcterms:modified>
</cp:coreProperties>
</file>